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250C" w14:textId="77777777" w:rsidR="00F8187E" w:rsidRDefault="00F8187E" w:rsidP="00F658BA">
      <w:pPr>
        <w:spacing w:line="480" w:lineRule="auto"/>
        <w:jc w:val="center"/>
        <w:rPr>
          <w:rFonts w:ascii="Times New Roman" w:hAnsi="Times New Roman" w:cs="Times New Roman"/>
          <w:sz w:val="24"/>
          <w:szCs w:val="24"/>
        </w:rPr>
      </w:pPr>
    </w:p>
    <w:p w14:paraId="5E152406" w14:textId="77777777" w:rsidR="00F8187E" w:rsidRDefault="00F8187E" w:rsidP="00F658BA">
      <w:pPr>
        <w:spacing w:line="480" w:lineRule="auto"/>
        <w:jc w:val="center"/>
        <w:rPr>
          <w:rFonts w:ascii="Times New Roman" w:hAnsi="Times New Roman" w:cs="Times New Roman"/>
          <w:sz w:val="24"/>
          <w:szCs w:val="24"/>
        </w:rPr>
      </w:pPr>
    </w:p>
    <w:p w14:paraId="16152859" w14:textId="77777777" w:rsidR="00013383" w:rsidRDefault="00013383" w:rsidP="00F658BA">
      <w:pPr>
        <w:spacing w:line="480" w:lineRule="auto"/>
        <w:jc w:val="center"/>
        <w:rPr>
          <w:rFonts w:ascii="Times New Roman" w:hAnsi="Times New Roman" w:cs="Times New Roman"/>
          <w:b/>
          <w:bCs/>
          <w:sz w:val="24"/>
          <w:szCs w:val="24"/>
        </w:rPr>
      </w:pPr>
    </w:p>
    <w:p w14:paraId="1D43ED93" w14:textId="77777777" w:rsidR="00013383" w:rsidRDefault="00013383" w:rsidP="00F658BA">
      <w:pPr>
        <w:spacing w:line="480" w:lineRule="auto"/>
        <w:jc w:val="center"/>
        <w:rPr>
          <w:rFonts w:ascii="Times New Roman" w:hAnsi="Times New Roman" w:cs="Times New Roman"/>
          <w:b/>
          <w:bCs/>
          <w:sz w:val="24"/>
          <w:szCs w:val="24"/>
        </w:rPr>
      </w:pPr>
    </w:p>
    <w:p w14:paraId="11F84D70" w14:textId="77777777" w:rsidR="00013383" w:rsidRDefault="00013383" w:rsidP="00F658BA">
      <w:pPr>
        <w:spacing w:line="480" w:lineRule="auto"/>
        <w:jc w:val="center"/>
        <w:rPr>
          <w:rFonts w:ascii="Times New Roman" w:hAnsi="Times New Roman" w:cs="Times New Roman"/>
          <w:b/>
          <w:bCs/>
          <w:sz w:val="24"/>
          <w:szCs w:val="24"/>
        </w:rPr>
      </w:pPr>
    </w:p>
    <w:p w14:paraId="37F85BA9" w14:textId="77777777" w:rsidR="00013383" w:rsidRDefault="00013383" w:rsidP="00F658BA">
      <w:pPr>
        <w:spacing w:line="480" w:lineRule="auto"/>
        <w:jc w:val="center"/>
        <w:rPr>
          <w:rFonts w:ascii="Times New Roman" w:hAnsi="Times New Roman" w:cs="Times New Roman"/>
          <w:b/>
          <w:bCs/>
          <w:sz w:val="24"/>
          <w:szCs w:val="24"/>
        </w:rPr>
      </w:pPr>
    </w:p>
    <w:p w14:paraId="50E767E9" w14:textId="4DE129F3" w:rsidR="00F8187E" w:rsidRPr="00F8187E" w:rsidRDefault="004933CD" w:rsidP="00F658BA">
      <w:pPr>
        <w:spacing w:line="480" w:lineRule="auto"/>
        <w:jc w:val="center"/>
        <w:rPr>
          <w:rFonts w:ascii="Times New Roman" w:hAnsi="Times New Roman" w:cs="Times New Roman"/>
          <w:b/>
          <w:bCs/>
          <w:sz w:val="24"/>
          <w:szCs w:val="24"/>
        </w:rPr>
      </w:pPr>
      <w:r w:rsidRPr="00F8187E">
        <w:rPr>
          <w:rFonts w:ascii="Times New Roman" w:hAnsi="Times New Roman" w:cs="Times New Roman"/>
          <w:b/>
          <w:bCs/>
          <w:sz w:val="24"/>
          <w:szCs w:val="24"/>
        </w:rPr>
        <w:t>Multicultural</w:t>
      </w:r>
      <w:r w:rsidR="00F8187E" w:rsidRPr="00F8187E">
        <w:rPr>
          <w:rFonts w:ascii="Times New Roman" w:hAnsi="Times New Roman" w:cs="Times New Roman"/>
          <w:b/>
          <w:bCs/>
          <w:sz w:val="24"/>
          <w:szCs w:val="24"/>
        </w:rPr>
        <w:t xml:space="preserve"> officer</w:t>
      </w:r>
    </w:p>
    <w:p w14:paraId="46A30CDC" w14:textId="77777777" w:rsidR="00F8187E" w:rsidRDefault="00F8187E" w:rsidP="00F658BA">
      <w:pPr>
        <w:spacing w:line="480" w:lineRule="auto"/>
        <w:jc w:val="center"/>
        <w:rPr>
          <w:rFonts w:ascii="Times New Roman" w:hAnsi="Times New Roman" w:cs="Times New Roman"/>
          <w:sz w:val="24"/>
          <w:szCs w:val="24"/>
        </w:rPr>
      </w:pPr>
    </w:p>
    <w:p w14:paraId="277792C7" w14:textId="588A2465" w:rsidR="00F658BA" w:rsidRDefault="00F658BA" w:rsidP="00F658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146AEDD" w14:textId="77777777" w:rsidR="00F658BA" w:rsidRDefault="00F658BA" w:rsidP="00F658B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FAF3490" w14:textId="77777777" w:rsidR="00F658BA" w:rsidRDefault="00F658BA" w:rsidP="00F658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7F80882C" w14:textId="77777777" w:rsidR="00F658BA" w:rsidRDefault="00F658BA" w:rsidP="00F658B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0F4F69A" w14:textId="50A513BD" w:rsidR="00F658BA" w:rsidRDefault="00F658BA" w:rsidP="00F658B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7F3106D" w14:textId="72CA17EF" w:rsidR="00F658BA" w:rsidRDefault="00F658BA" w:rsidP="00F658BA">
      <w:pPr>
        <w:spacing w:line="480" w:lineRule="auto"/>
        <w:jc w:val="center"/>
        <w:rPr>
          <w:rFonts w:ascii="Times New Roman" w:hAnsi="Times New Roman" w:cs="Times New Roman"/>
          <w:sz w:val="24"/>
          <w:szCs w:val="24"/>
        </w:rPr>
      </w:pPr>
    </w:p>
    <w:p w14:paraId="4E053312" w14:textId="50D706DB" w:rsidR="00F658BA" w:rsidRDefault="00F658B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25221856" w14:textId="3C8F446D" w:rsidR="00C20AE1" w:rsidRDefault="004933CD" w:rsidP="00C20AE1">
      <w:pPr>
        <w:spacing w:line="480" w:lineRule="auto"/>
        <w:jc w:val="center"/>
        <w:rPr>
          <w:rFonts w:ascii="Times New Roman" w:hAnsi="Times New Roman" w:cs="Times New Roman"/>
          <w:b/>
          <w:bCs/>
          <w:sz w:val="24"/>
          <w:szCs w:val="24"/>
        </w:rPr>
      </w:pPr>
      <w:r w:rsidRPr="00F8187E">
        <w:rPr>
          <w:rFonts w:ascii="Times New Roman" w:hAnsi="Times New Roman" w:cs="Times New Roman"/>
          <w:b/>
          <w:bCs/>
          <w:sz w:val="24"/>
          <w:szCs w:val="24"/>
        </w:rPr>
        <w:lastRenderedPageBreak/>
        <w:t>Mu</w:t>
      </w:r>
      <w:r>
        <w:rPr>
          <w:rFonts w:ascii="Times New Roman" w:hAnsi="Times New Roman" w:cs="Times New Roman"/>
          <w:b/>
          <w:bCs/>
          <w:sz w:val="24"/>
          <w:szCs w:val="24"/>
        </w:rPr>
        <w:t>lt</w:t>
      </w:r>
      <w:r w:rsidRPr="00F8187E">
        <w:rPr>
          <w:rFonts w:ascii="Times New Roman" w:hAnsi="Times New Roman" w:cs="Times New Roman"/>
          <w:b/>
          <w:bCs/>
          <w:sz w:val="24"/>
          <w:szCs w:val="24"/>
        </w:rPr>
        <w:t>icultural</w:t>
      </w:r>
      <w:r w:rsidR="00C20AE1" w:rsidRPr="00F8187E">
        <w:rPr>
          <w:rFonts w:ascii="Times New Roman" w:hAnsi="Times New Roman" w:cs="Times New Roman"/>
          <w:b/>
          <w:bCs/>
          <w:sz w:val="24"/>
          <w:szCs w:val="24"/>
        </w:rPr>
        <w:t xml:space="preserve"> office</w:t>
      </w:r>
      <w:r w:rsidR="00C20AE1">
        <w:rPr>
          <w:rFonts w:ascii="Times New Roman" w:hAnsi="Times New Roman" w:cs="Times New Roman"/>
          <w:b/>
          <w:bCs/>
          <w:sz w:val="24"/>
          <w:szCs w:val="24"/>
        </w:rPr>
        <w:t>r</w:t>
      </w:r>
    </w:p>
    <w:p w14:paraId="0C3D6586" w14:textId="6FD53F7C" w:rsidR="00426101" w:rsidRPr="004933CD" w:rsidRDefault="00426101" w:rsidP="004933CD">
      <w:pPr>
        <w:spacing w:after="0" w:line="480" w:lineRule="auto"/>
        <w:ind w:firstLine="720"/>
        <w:rPr>
          <w:rFonts w:ascii="Times New Roman" w:eastAsia="Times New Roman" w:hAnsi="Times New Roman" w:cs="Times New Roman"/>
          <w:color w:val="1D1D1D"/>
          <w:sz w:val="24"/>
          <w:szCs w:val="24"/>
        </w:rPr>
      </w:pPr>
      <w:r w:rsidRPr="004933CD">
        <w:rPr>
          <w:rFonts w:ascii="Times New Roman" w:eastAsia="Times New Roman" w:hAnsi="Times New Roman" w:cs="Times New Roman"/>
          <w:color w:val="1D1D1D"/>
          <w:sz w:val="24"/>
          <w:szCs w:val="24"/>
        </w:rPr>
        <w:t>Hate-motivated behaviors are prevalent in a multicultural setting consisting of people with diverse cultural practices, customs, and beliefs. As a private citizen and law enforcement officer, it is an enormous task to understanding people of different ages, gender statuses, and sexual orientations</w:t>
      </w:r>
      <w:r w:rsidR="004933CD" w:rsidRPr="004933CD">
        <w:rPr>
          <w:rFonts w:ascii="Times New Roman" w:eastAsia="Times New Roman" w:hAnsi="Times New Roman" w:cs="Times New Roman"/>
          <w:sz w:val="24"/>
          <w:szCs w:val="24"/>
        </w:rPr>
        <w:t xml:space="preserve"> </w:t>
      </w:r>
      <w:r w:rsidR="004933CD">
        <w:rPr>
          <w:rFonts w:ascii="Times New Roman" w:eastAsia="Times New Roman" w:hAnsi="Times New Roman" w:cs="Times New Roman"/>
          <w:sz w:val="24"/>
          <w:szCs w:val="24"/>
        </w:rPr>
        <w:t>(</w:t>
      </w:r>
      <w:proofErr w:type="spellStart"/>
      <w:r w:rsidR="00013383" w:rsidRPr="004933CD">
        <w:rPr>
          <w:rFonts w:ascii="Times New Roman" w:eastAsia="Times New Roman" w:hAnsi="Times New Roman" w:cs="Times New Roman"/>
          <w:sz w:val="24"/>
          <w:szCs w:val="24"/>
        </w:rPr>
        <w:t>Grattet</w:t>
      </w:r>
      <w:proofErr w:type="spellEnd"/>
      <w:r w:rsidR="00013383" w:rsidRPr="004933CD">
        <w:rPr>
          <w:rFonts w:ascii="Times New Roman" w:eastAsia="Times New Roman" w:hAnsi="Times New Roman" w:cs="Times New Roman"/>
          <w:sz w:val="24"/>
          <w:szCs w:val="24"/>
        </w:rPr>
        <w:t>,</w:t>
      </w:r>
      <w:r w:rsidR="00013383">
        <w:rPr>
          <w:rFonts w:ascii="Times New Roman" w:eastAsia="Times New Roman" w:hAnsi="Times New Roman" w:cs="Times New Roman"/>
          <w:sz w:val="24"/>
          <w:szCs w:val="24"/>
        </w:rPr>
        <w:t xml:space="preserve"> et</w:t>
      </w:r>
      <w:r w:rsidR="004933CD">
        <w:rPr>
          <w:rFonts w:ascii="Times New Roman" w:eastAsia="Times New Roman" w:hAnsi="Times New Roman" w:cs="Times New Roman"/>
          <w:sz w:val="24"/>
          <w:szCs w:val="24"/>
        </w:rPr>
        <w:t xml:space="preserve"> al 2005</w:t>
      </w:r>
      <w:r w:rsidR="00013383">
        <w:rPr>
          <w:rFonts w:ascii="Times New Roman" w:eastAsia="Times New Roman" w:hAnsi="Times New Roman" w:cs="Times New Roman"/>
          <w:sz w:val="24"/>
          <w:szCs w:val="24"/>
        </w:rPr>
        <w:t>)</w:t>
      </w:r>
      <w:r w:rsidR="00013383">
        <w:rPr>
          <w:rFonts w:ascii="Times New Roman" w:eastAsia="Times New Roman" w:hAnsi="Times New Roman" w:cs="Times New Roman"/>
          <w:color w:val="1D1D1D"/>
          <w:sz w:val="24"/>
          <w:szCs w:val="24"/>
        </w:rPr>
        <w:t>.</w:t>
      </w:r>
      <w:r w:rsidRPr="004933CD">
        <w:rPr>
          <w:rFonts w:ascii="Times New Roman" w:eastAsia="Times New Roman" w:hAnsi="Times New Roman" w:cs="Times New Roman"/>
          <w:color w:val="1D1D1D"/>
          <w:sz w:val="24"/>
          <w:szCs w:val="24"/>
        </w:rPr>
        <w:t xml:space="preserve"> Reliance on community partnership by involving the community leaders represented different cultures, and showing a positive public image is the best way to start the operations in the multicultural city. Crime does not occur in a vacuum; there is always somebody who understands every criminal situation. Therefore, with good community relations, I will embrace without having a preconceived notion or misconception about any of their cultures.</w:t>
      </w:r>
      <w:r w:rsidR="004933CD" w:rsidRPr="004933CD">
        <w:rPr>
          <w:rFonts w:ascii="Times New Roman" w:eastAsia="Times New Roman" w:hAnsi="Times New Roman" w:cs="Times New Roman"/>
          <w:color w:val="1D1D1D"/>
          <w:sz w:val="24"/>
          <w:szCs w:val="24"/>
        </w:rPr>
        <w:t xml:space="preserve"> Good relation will only be achieved when the multicultural community feels they values and practices and respected and recognized by the off</w:t>
      </w:r>
      <w:r w:rsidR="004933CD">
        <w:rPr>
          <w:rFonts w:ascii="Times New Roman" w:eastAsia="Times New Roman" w:hAnsi="Times New Roman" w:cs="Times New Roman"/>
          <w:color w:val="1D1D1D"/>
          <w:sz w:val="24"/>
          <w:szCs w:val="24"/>
        </w:rPr>
        <w:t>ice</w:t>
      </w:r>
      <w:r w:rsidR="004933CD" w:rsidRPr="004933CD">
        <w:rPr>
          <w:rFonts w:ascii="Times New Roman" w:eastAsia="Times New Roman" w:hAnsi="Times New Roman" w:cs="Times New Roman"/>
          <w:color w:val="1D1D1D"/>
          <w:sz w:val="24"/>
          <w:szCs w:val="24"/>
        </w:rPr>
        <w:t>r.</w:t>
      </w:r>
    </w:p>
    <w:p w14:paraId="2450C214" w14:textId="4504839B" w:rsidR="00426101" w:rsidRPr="004933CD" w:rsidRDefault="00426101" w:rsidP="004933CD">
      <w:pPr>
        <w:spacing w:after="0" w:line="480" w:lineRule="auto"/>
        <w:ind w:firstLine="720"/>
        <w:rPr>
          <w:rFonts w:ascii="Times New Roman" w:eastAsia="Times New Roman" w:hAnsi="Times New Roman" w:cs="Times New Roman"/>
          <w:color w:val="1D1D1D"/>
          <w:sz w:val="24"/>
          <w:szCs w:val="24"/>
        </w:rPr>
      </w:pPr>
      <w:r w:rsidRPr="004933CD">
        <w:rPr>
          <w:rFonts w:ascii="Times New Roman" w:eastAsia="Times New Roman" w:hAnsi="Times New Roman" w:cs="Times New Roman"/>
          <w:color w:val="1D1D1D"/>
          <w:sz w:val="24"/>
          <w:szCs w:val="24"/>
        </w:rPr>
        <w:t>In multicultural settings, the public always has stereotypes and preconceived perceptions based on the previous media images, rumors, or even the experiences they have faced with the officer. It is, therefore, my duty to repolish the idea of the new department. Legally, historically and traditionally, law enforcement officers are always connected to society</w:t>
      </w:r>
      <w:r w:rsidR="004933CD" w:rsidRPr="004933CD">
        <w:rPr>
          <w:rFonts w:ascii="Times New Roman" w:eastAsia="Times New Roman" w:hAnsi="Times New Roman" w:cs="Times New Roman"/>
          <w:sz w:val="24"/>
          <w:szCs w:val="24"/>
        </w:rPr>
        <w:t xml:space="preserve"> </w:t>
      </w:r>
      <w:r w:rsidR="004933CD">
        <w:rPr>
          <w:rFonts w:ascii="Times New Roman" w:eastAsia="Times New Roman" w:hAnsi="Times New Roman" w:cs="Times New Roman"/>
          <w:sz w:val="24"/>
          <w:szCs w:val="24"/>
        </w:rPr>
        <w:t>(</w:t>
      </w:r>
      <w:r w:rsidR="004933CD" w:rsidRPr="004933CD">
        <w:rPr>
          <w:rFonts w:ascii="Times New Roman" w:eastAsia="Times New Roman" w:hAnsi="Times New Roman" w:cs="Times New Roman"/>
          <w:sz w:val="24"/>
          <w:szCs w:val="24"/>
        </w:rPr>
        <w:t>Skolnick</w:t>
      </w:r>
      <w:r w:rsidR="004933CD">
        <w:rPr>
          <w:rFonts w:ascii="Times New Roman" w:eastAsia="Times New Roman" w:hAnsi="Times New Roman" w:cs="Times New Roman"/>
          <w:sz w:val="24"/>
          <w:szCs w:val="24"/>
        </w:rPr>
        <w:t>, 2011)</w:t>
      </w:r>
      <w:r w:rsidRPr="004933CD">
        <w:rPr>
          <w:rFonts w:ascii="Times New Roman" w:eastAsia="Times New Roman" w:hAnsi="Times New Roman" w:cs="Times New Roman"/>
          <w:color w:val="1D1D1D"/>
          <w:sz w:val="24"/>
          <w:szCs w:val="24"/>
        </w:rPr>
        <w:t xml:space="preserve">. And I will give them an image different from being identified by the uniform, badge handcuffs, and </w:t>
      </w:r>
      <w:r w:rsidR="00013383" w:rsidRPr="004933CD">
        <w:rPr>
          <w:rFonts w:ascii="Times New Roman" w:eastAsia="Times New Roman" w:hAnsi="Times New Roman" w:cs="Times New Roman"/>
          <w:color w:val="1D1D1D"/>
          <w:sz w:val="24"/>
          <w:szCs w:val="24"/>
        </w:rPr>
        <w:t>gun. Sometimes</w:t>
      </w:r>
      <w:r w:rsidRPr="004933CD">
        <w:rPr>
          <w:rFonts w:ascii="Times New Roman" w:eastAsia="Times New Roman" w:hAnsi="Times New Roman" w:cs="Times New Roman"/>
          <w:color w:val="1D1D1D"/>
          <w:sz w:val="24"/>
          <w:szCs w:val="24"/>
        </w:rPr>
        <w:t xml:space="preserve"> as an officer, I will need to emphasize understanding and respecting the perspectives of people from a different culture. This practice will help me realize the benefits of diversity. Before responding to a situation within a multicultural setting, background research on the community is very vital. Background research will provide me with the orientation of the </w:t>
      </w:r>
    </w:p>
    <w:p w14:paraId="2139EE67" w14:textId="467BB73D" w:rsidR="006D4D43" w:rsidRPr="004933CD" w:rsidRDefault="006D4D43" w:rsidP="004933CD">
      <w:pPr>
        <w:spacing w:after="0" w:line="480" w:lineRule="auto"/>
        <w:rPr>
          <w:rFonts w:ascii="Times New Roman" w:eastAsia="Times New Roman" w:hAnsi="Times New Roman" w:cs="Times New Roman"/>
          <w:color w:val="1D1D1D"/>
          <w:sz w:val="24"/>
          <w:szCs w:val="24"/>
        </w:rPr>
      </w:pPr>
    </w:p>
    <w:p w14:paraId="1331867D" w14:textId="6E012F64" w:rsidR="006D4D43" w:rsidRDefault="006D4D43" w:rsidP="00F658BA">
      <w:pPr>
        <w:spacing w:after="0" w:line="240" w:lineRule="auto"/>
        <w:rPr>
          <w:rFonts w:ascii="Helvetica" w:eastAsia="Times New Roman" w:hAnsi="Helvetica" w:cs="Helvetica"/>
          <w:color w:val="1D1D1D"/>
          <w:sz w:val="21"/>
          <w:szCs w:val="21"/>
        </w:rPr>
      </w:pPr>
    </w:p>
    <w:p w14:paraId="3E840232" w14:textId="6954FD2C" w:rsidR="006D4D43" w:rsidRDefault="006D4D43" w:rsidP="00F658BA">
      <w:pPr>
        <w:spacing w:after="0" w:line="240" w:lineRule="auto"/>
        <w:rPr>
          <w:rFonts w:ascii="Helvetica" w:eastAsia="Times New Roman" w:hAnsi="Helvetica" w:cs="Helvetica"/>
          <w:color w:val="1D1D1D"/>
          <w:sz w:val="21"/>
          <w:szCs w:val="21"/>
        </w:rPr>
      </w:pPr>
    </w:p>
    <w:p w14:paraId="7C8165FC" w14:textId="0B326F0F" w:rsidR="006D4D43" w:rsidRDefault="006D4D43" w:rsidP="00F658BA">
      <w:pPr>
        <w:spacing w:after="0" w:line="240" w:lineRule="auto"/>
        <w:rPr>
          <w:rFonts w:ascii="Helvetica" w:eastAsia="Times New Roman" w:hAnsi="Helvetica" w:cs="Helvetica"/>
          <w:color w:val="1D1D1D"/>
          <w:sz w:val="21"/>
          <w:szCs w:val="21"/>
        </w:rPr>
      </w:pPr>
    </w:p>
    <w:p w14:paraId="273E1DD5" w14:textId="150B3FAF" w:rsidR="006D4D43" w:rsidRDefault="006D4D43" w:rsidP="00F658BA">
      <w:pPr>
        <w:spacing w:after="0" w:line="240" w:lineRule="auto"/>
        <w:rPr>
          <w:rFonts w:ascii="Helvetica" w:eastAsia="Times New Roman" w:hAnsi="Helvetica" w:cs="Helvetica"/>
          <w:color w:val="1D1D1D"/>
          <w:sz w:val="21"/>
          <w:szCs w:val="21"/>
        </w:rPr>
      </w:pPr>
    </w:p>
    <w:p w14:paraId="6B96E51A" w14:textId="77777777" w:rsidR="006D4D43" w:rsidRDefault="006D4D43" w:rsidP="00F658BA">
      <w:pPr>
        <w:spacing w:after="0" w:line="240" w:lineRule="auto"/>
        <w:rPr>
          <w:rFonts w:ascii="Helvetica" w:eastAsia="Times New Roman" w:hAnsi="Helvetica" w:cs="Helvetica"/>
          <w:color w:val="1D1D1D"/>
          <w:sz w:val="21"/>
          <w:szCs w:val="21"/>
        </w:rPr>
      </w:pPr>
    </w:p>
    <w:p w14:paraId="0BCD70EC" w14:textId="2A266A08" w:rsidR="00F223ED" w:rsidRPr="004933CD" w:rsidRDefault="004933CD" w:rsidP="004933CD">
      <w:pPr>
        <w:spacing w:after="0" w:line="240" w:lineRule="auto"/>
        <w:jc w:val="center"/>
        <w:rPr>
          <w:rFonts w:ascii="Times New Roman" w:eastAsia="Times New Roman" w:hAnsi="Times New Roman" w:cs="Times New Roman"/>
          <w:b/>
          <w:bCs/>
          <w:color w:val="1D1D1D"/>
          <w:sz w:val="24"/>
          <w:szCs w:val="24"/>
        </w:rPr>
      </w:pPr>
      <w:r w:rsidRPr="004933CD">
        <w:rPr>
          <w:rFonts w:ascii="Times New Roman" w:eastAsia="Times New Roman" w:hAnsi="Times New Roman" w:cs="Times New Roman"/>
          <w:b/>
          <w:bCs/>
          <w:color w:val="1D1D1D"/>
          <w:sz w:val="24"/>
          <w:szCs w:val="24"/>
        </w:rPr>
        <w:lastRenderedPageBreak/>
        <w:t>Reference</w:t>
      </w:r>
    </w:p>
    <w:p w14:paraId="1E13C608" w14:textId="77777777" w:rsidR="00F223ED" w:rsidRDefault="00F223ED" w:rsidP="00F658BA">
      <w:pPr>
        <w:spacing w:after="0" w:line="240" w:lineRule="auto"/>
        <w:rPr>
          <w:rFonts w:ascii="Helvetica" w:eastAsia="Times New Roman" w:hAnsi="Helvetica" w:cs="Helvetica"/>
          <w:color w:val="1D1D1D"/>
          <w:sz w:val="21"/>
          <w:szCs w:val="21"/>
        </w:rPr>
      </w:pPr>
    </w:p>
    <w:p w14:paraId="0FEA128A" w14:textId="77777777" w:rsidR="004933CD" w:rsidRPr="004933CD" w:rsidRDefault="004933CD" w:rsidP="004933CD">
      <w:pPr>
        <w:spacing w:after="0" w:line="480" w:lineRule="auto"/>
        <w:ind w:left="720" w:hanging="720"/>
        <w:rPr>
          <w:rFonts w:ascii="Times New Roman" w:eastAsia="Times New Roman" w:hAnsi="Times New Roman" w:cs="Times New Roman"/>
          <w:sz w:val="24"/>
          <w:szCs w:val="24"/>
        </w:rPr>
      </w:pPr>
      <w:bookmarkStart w:id="0" w:name="_Hlk65117691"/>
      <w:r w:rsidRPr="004933CD">
        <w:rPr>
          <w:rFonts w:ascii="Times New Roman" w:eastAsia="Times New Roman" w:hAnsi="Times New Roman" w:cs="Times New Roman"/>
          <w:sz w:val="24"/>
          <w:szCs w:val="24"/>
        </w:rPr>
        <w:t>Grattet,</w:t>
      </w:r>
      <w:bookmarkEnd w:id="0"/>
      <w:r w:rsidRPr="004933CD">
        <w:rPr>
          <w:rFonts w:ascii="Times New Roman" w:eastAsia="Times New Roman" w:hAnsi="Times New Roman" w:cs="Times New Roman"/>
          <w:sz w:val="24"/>
          <w:szCs w:val="24"/>
        </w:rPr>
        <w:t xml:space="preserve"> R., &amp; Jenness, V. (2005). The reconstitution of law in local settings: Agency discretion, ambiguity, and a surplus of law in the policing of hate crime. </w:t>
      </w:r>
      <w:r w:rsidRPr="004933CD">
        <w:rPr>
          <w:rFonts w:ascii="Times New Roman" w:eastAsia="Times New Roman" w:hAnsi="Times New Roman" w:cs="Times New Roman"/>
          <w:i/>
          <w:iCs/>
          <w:sz w:val="24"/>
          <w:szCs w:val="24"/>
        </w:rPr>
        <w:t>Law &amp; Society Review</w:t>
      </w:r>
      <w:r w:rsidRPr="004933CD">
        <w:rPr>
          <w:rFonts w:ascii="Times New Roman" w:eastAsia="Times New Roman" w:hAnsi="Times New Roman" w:cs="Times New Roman"/>
          <w:sz w:val="24"/>
          <w:szCs w:val="24"/>
        </w:rPr>
        <w:t xml:space="preserve">, </w:t>
      </w:r>
      <w:r w:rsidRPr="004933CD">
        <w:rPr>
          <w:rFonts w:ascii="Times New Roman" w:eastAsia="Times New Roman" w:hAnsi="Times New Roman" w:cs="Times New Roman"/>
          <w:i/>
          <w:iCs/>
          <w:sz w:val="24"/>
          <w:szCs w:val="24"/>
        </w:rPr>
        <w:t>39</w:t>
      </w:r>
      <w:r w:rsidRPr="004933CD">
        <w:rPr>
          <w:rFonts w:ascii="Times New Roman" w:eastAsia="Times New Roman" w:hAnsi="Times New Roman" w:cs="Times New Roman"/>
          <w:sz w:val="24"/>
          <w:szCs w:val="24"/>
        </w:rPr>
        <w:t>(4), 893-942.</w:t>
      </w:r>
    </w:p>
    <w:p w14:paraId="21D60264" w14:textId="77777777" w:rsidR="004933CD" w:rsidRPr="004933CD" w:rsidRDefault="004933CD" w:rsidP="004933CD">
      <w:pPr>
        <w:spacing w:after="0" w:line="480" w:lineRule="auto"/>
        <w:ind w:left="720" w:hanging="720"/>
        <w:rPr>
          <w:rFonts w:ascii="Times New Roman" w:eastAsia="Times New Roman" w:hAnsi="Times New Roman" w:cs="Times New Roman"/>
          <w:sz w:val="24"/>
          <w:szCs w:val="24"/>
        </w:rPr>
      </w:pPr>
      <w:bookmarkStart w:id="1" w:name="_Hlk65117791"/>
      <w:r w:rsidRPr="004933CD">
        <w:rPr>
          <w:rFonts w:ascii="Times New Roman" w:eastAsia="Times New Roman" w:hAnsi="Times New Roman" w:cs="Times New Roman"/>
          <w:sz w:val="24"/>
          <w:szCs w:val="24"/>
        </w:rPr>
        <w:t>Skolnick</w:t>
      </w:r>
      <w:bookmarkEnd w:id="1"/>
      <w:r w:rsidRPr="004933CD">
        <w:rPr>
          <w:rFonts w:ascii="Times New Roman" w:eastAsia="Times New Roman" w:hAnsi="Times New Roman" w:cs="Times New Roman"/>
          <w:sz w:val="24"/>
          <w:szCs w:val="24"/>
        </w:rPr>
        <w:t xml:space="preserve">, J. H. (2011). </w:t>
      </w:r>
      <w:r w:rsidRPr="004933CD">
        <w:rPr>
          <w:rFonts w:ascii="Times New Roman" w:eastAsia="Times New Roman" w:hAnsi="Times New Roman" w:cs="Times New Roman"/>
          <w:i/>
          <w:iCs/>
          <w:sz w:val="24"/>
          <w:szCs w:val="24"/>
        </w:rPr>
        <w:t>Justice without trial: Law enforcement in democratic society</w:t>
      </w:r>
      <w:r w:rsidRPr="004933CD">
        <w:rPr>
          <w:rFonts w:ascii="Times New Roman" w:eastAsia="Times New Roman" w:hAnsi="Times New Roman" w:cs="Times New Roman"/>
          <w:sz w:val="24"/>
          <w:szCs w:val="24"/>
        </w:rPr>
        <w:t>. Quid pro books.</w:t>
      </w:r>
    </w:p>
    <w:p w14:paraId="642EF02D" w14:textId="77777777" w:rsidR="00F658BA" w:rsidRDefault="00F658BA" w:rsidP="00F658BA">
      <w:pPr>
        <w:spacing w:line="480" w:lineRule="auto"/>
        <w:rPr>
          <w:rFonts w:ascii="Times New Roman" w:hAnsi="Times New Roman" w:cs="Times New Roman"/>
          <w:sz w:val="24"/>
          <w:szCs w:val="24"/>
        </w:rPr>
      </w:pPr>
    </w:p>
    <w:p w14:paraId="23B1057C" w14:textId="77777777" w:rsidR="00255C04" w:rsidRDefault="00255C04"/>
    <w:sectPr w:rsidR="00255C0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96A35" w14:textId="77777777" w:rsidR="00626D23" w:rsidRDefault="00626D23" w:rsidP="00C20AE1">
      <w:pPr>
        <w:spacing w:after="0" w:line="240" w:lineRule="auto"/>
      </w:pPr>
      <w:r>
        <w:separator/>
      </w:r>
    </w:p>
  </w:endnote>
  <w:endnote w:type="continuationSeparator" w:id="0">
    <w:p w14:paraId="4293B35B" w14:textId="77777777" w:rsidR="00626D23" w:rsidRDefault="00626D23" w:rsidP="00C2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E81B6" w14:textId="77777777" w:rsidR="00626D23" w:rsidRDefault="00626D23" w:rsidP="00C20AE1">
      <w:pPr>
        <w:spacing w:after="0" w:line="240" w:lineRule="auto"/>
      </w:pPr>
      <w:r>
        <w:separator/>
      </w:r>
    </w:p>
  </w:footnote>
  <w:footnote w:type="continuationSeparator" w:id="0">
    <w:p w14:paraId="37992F94" w14:textId="77777777" w:rsidR="00626D23" w:rsidRDefault="00626D23" w:rsidP="00C20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773691"/>
      <w:docPartObj>
        <w:docPartGallery w:val="Page Numbers (Top of Page)"/>
        <w:docPartUnique/>
      </w:docPartObj>
    </w:sdtPr>
    <w:sdtEndPr>
      <w:rPr>
        <w:noProof/>
      </w:rPr>
    </w:sdtEndPr>
    <w:sdtContent>
      <w:p w14:paraId="6BE44908" w14:textId="4246F7FC" w:rsidR="00013383" w:rsidRDefault="000133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F3A7D9" w14:textId="77777777" w:rsidR="00013383" w:rsidRDefault="00013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BA"/>
    <w:rsid w:val="00013383"/>
    <w:rsid w:val="00160AE9"/>
    <w:rsid w:val="00255C04"/>
    <w:rsid w:val="00426101"/>
    <w:rsid w:val="00461AA6"/>
    <w:rsid w:val="004933CD"/>
    <w:rsid w:val="00516C26"/>
    <w:rsid w:val="00626D23"/>
    <w:rsid w:val="006D4D43"/>
    <w:rsid w:val="009453C6"/>
    <w:rsid w:val="00C20AE1"/>
    <w:rsid w:val="00E00614"/>
    <w:rsid w:val="00F223ED"/>
    <w:rsid w:val="00F658BA"/>
    <w:rsid w:val="00F8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1123"/>
  <w15:chartTrackingRefBased/>
  <w15:docId w15:val="{1763C96C-705C-4371-A8E0-7E0C05CC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E1"/>
  </w:style>
  <w:style w:type="paragraph" w:styleId="Footer">
    <w:name w:val="footer"/>
    <w:basedOn w:val="Normal"/>
    <w:link w:val="FooterChar"/>
    <w:uiPriority w:val="99"/>
    <w:unhideWhenUsed/>
    <w:rsid w:val="00C20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5479">
      <w:bodyDiv w:val="1"/>
      <w:marLeft w:val="0"/>
      <w:marRight w:val="0"/>
      <w:marTop w:val="0"/>
      <w:marBottom w:val="0"/>
      <w:divBdr>
        <w:top w:val="none" w:sz="0" w:space="0" w:color="auto"/>
        <w:left w:val="none" w:sz="0" w:space="0" w:color="auto"/>
        <w:bottom w:val="none" w:sz="0" w:space="0" w:color="auto"/>
        <w:right w:val="none" w:sz="0" w:space="0" w:color="auto"/>
      </w:divBdr>
      <w:divsChild>
        <w:div w:id="659426371">
          <w:marLeft w:val="0"/>
          <w:marRight w:val="0"/>
          <w:marTop w:val="0"/>
          <w:marBottom w:val="0"/>
          <w:divBdr>
            <w:top w:val="none" w:sz="0" w:space="0" w:color="auto"/>
            <w:left w:val="none" w:sz="0" w:space="0" w:color="auto"/>
            <w:bottom w:val="none" w:sz="0" w:space="0" w:color="auto"/>
            <w:right w:val="none" w:sz="0" w:space="0" w:color="auto"/>
          </w:divBdr>
        </w:div>
      </w:divsChild>
    </w:div>
    <w:div w:id="274017554">
      <w:bodyDiv w:val="1"/>
      <w:marLeft w:val="0"/>
      <w:marRight w:val="0"/>
      <w:marTop w:val="0"/>
      <w:marBottom w:val="0"/>
      <w:divBdr>
        <w:top w:val="none" w:sz="0" w:space="0" w:color="auto"/>
        <w:left w:val="none" w:sz="0" w:space="0" w:color="auto"/>
        <w:bottom w:val="none" w:sz="0" w:space="0" w:color="auto"/>
        <w:right w:val="none" w:sz="0" w:space="0" w:color="auto"/>
      </w:divBdr>
    </w:div>
    <w:div w:id="562761294">
      <w:bodyDiv w:val="1"/>
      <w:marLeft w:val="0"/>
      <w:marRight w:val="0"/>
      <w:marTop w:val="0"/>
      <w:marBottom w:val="0"/>
      <w:divBdr>
        <w:top w:val="none" w:sz="0" w:space="0" w:color="auto"/>
        <w:left w:val="none" w:sz="0" w:space="0" w:color="auto"/>
        <w:bottom w:val="none" w:sz="0" w:space="0" w:color="auto"/>
        <w:right w:val="none" w:sz="0" w:space="0" w:color="auto"/>
      </w:divBdr>
      <w:divsChild>
        <w:div w:id="776217189">
          <w:marLeft w:val="0"/>
          <w:marRight w:val="0"/>
          <w:marTop w:val="0"/>
          <w:marBottom w:val="0"/>
          <w:divBdr>
            <w:top w:val="none" w:sz="0" w:space="0" w:color="auto"/>
            <w:left w:val="none" w:sz="0" w:space="0" w:color="auto"/>
            <w:bottom w:val="none" w:sz="0" w:space="0" w:color="auto"/>
            <w:right w:val="none" w:sz="0" w:space="0" w:color="auto"/>
          </w:divBdr>
        </w:div>
      </w:divsChild>
    </w:div>
    <w:div w:id="1004742981">
      <w:bodyDiv w:val="1"/>
      <w:marLeft w:val="0"/>
      <w:marRight w:val="0"/>
      <w:marTop w:val="0"/>
      <w:marBottom w:val="0"/>
      <w:divBdr>
        <w:top w:val="none" w:sz="0" w:space="0" w:color="auto"/>
        <w:left w:val="none" w:sz="0" w:space="0" w:color="auto"/>
        <w:bottom w:val="none" w:sz="0" w:space="0" w:color="auto"/>
        <w:right w:val="none" w:sz="0" w:space="0" w:color="auto"/>
      </w:divBdr>
    </w:div>
    <w:div w:id="1436242119">
      <w:bodyDiv w:val="1"/>
      <w:marLeft w:val="0"/>
      <w:marRight w:val="0"/>
      <w:marTop w:val="0"/>
      <w:marBottom w:val="0"/>
      <w:divBdr>
        <w:top w:val="none" w:sz="0" w:space="0" w:color="auto"/>
        <w:left w:val="none" w:sz="0" w:space="0" w:color="auto"/>
        <w:bottom w:val="none" w:sz="0" w:space="0" w:color="auto"/>
        <w:right w:val="none" w:sz="0" w:space="0" w:color="auto"/>
      </w:divBdr>
      <w:divsChild>
        <w:div w:id="2830185">
          <w:marLeft w:val="0"/>
          <w:marRight w:val="0"/>
          <w:marTop w:val="0"/>
          <w:marBottom w:val="0"/>
          <w:divBdr>
            <w:top w:val="none" w:sz="0" w:space="0" w:color="auto"/>
            <w:left w:val="none" w:sz="0" w:space="0" w:color="auto"/>
            <w:bottom w:val="none" w:sz="0" w:space="0" w:color="auto"/>
            <w:right w:val="none" w:sz="0" w:space="0" w:color="auto"/>
          </w:divBdr>
          <w:divsChild>
            <w:div w:id="599266519">
              <w:marLeft w:val="0"/>
              <w:marRight w:val="0"/>
              <w:marTop w:val="0"/>
              <w:marBottom w:val="0"/>
              <w:divBdr>
                <w:top w:val="none" w:sz="0" w:space="0" w:color="auto"/>
                <w:left w:val="none" w:sz="0" w:space="0" w:color="auto"/>
                <w:bottom w:val="none" w:sz="0" w:space="0" w:color="auto"/>
                <w:right w:val="none" w:sz="0" w:space="0" w:color="auto"/>
              </w:divBdr>
              <w:divsChild>
                <w:div w:id="21003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2021-02-25T07:58:00Z</dcterms:created>
  <dcterms:modified xsi:type="dcterms:W3CDTF">2021-02-25T11:58:00Z</dcterms:modified>
</cp:coreProperties>
</file>